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首届“中语杯”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全国高校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互联网+英语教学大赛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教学设计方案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179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211" w:type="dxa"/>
            <w:gridSpan w:val="2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21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1421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使用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教材</w:t>
            </w:r>
          </w:p>
        </w:tc>
        <w:tc>
          <w:tcPr>
            <w:tcW w:w="1791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2842" w:type="dxa"/>
            <w:gridSpan w:val="2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□英语专业课程  </w:t>
            </w: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商务英语专业课程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课程分析</w:t>
            </w: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（基于院校特色与教学对象特点，介绍本课程的人才培养定位与设计理念）</w:t>
            </w: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教学目标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涵盖互联网+教学理念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教学重点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教学难点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教学方法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介绍如何在每个环节落实教学设计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教学反思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教学设计思路与说明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(说明教学设计方案在体现互联网+英语教学方面的创新特色）</w:t>
            </w:r>
          </w:p>
        </w:tc>
        <w:tc>
          <w:tcPr>
            <w:tcW w:w="6053" w:type="dxa"/>
            <w:gridSpan w:val="4"/>
          </w:tcPr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*注：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中文填写，</w:t>
      </w:r>
      <w:r>
        <w:rPr>
          <w:rFonts w:hint="eastAsia" w:ascii="宋体" w:hAnsi="宋体" w:eastAsia="宋体" w:cs="宋体"/>
          <w:sz w:val="21"/>
          <w:szCs w:val="21"/>
        </w:rPr>
        <w:t>本表请保存为PDF格式，与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说课视频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MP4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说课</w:t>
      </w:r>
      <w:r>
        <w:rPr>
          <w:rFonts w:hint="eastAsia" w:ascii="宋体" w:hAnsi="宋体" w:eastAsia="宋体" w:cs="宋体"/>
          <w:sz w:val="21"/>
          <w:szCs w:val="21"/>
        </w:rPr>
        <w:t>课件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PPT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放入一个文件夹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进行压缩，压缩包</w:t>
      </w:r>
      <w:r>
        <w:rPr>
          <w:rFonts w:hint="eastAsia" w:ascii="宋体" w:hAnsi="宋体" w:eastAsia="宋体" w:cs="宋体"/>
          <w:sz w:val="21"/>
          <w:szCs w:val="21"/>
        </w:rPr>
        <w:t>以“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课程名称+说课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课题</w:t>
      </w:r>
      <w:r>
        <w:rPr>
          <w:rFonts w:hint="eastAsia" w:ascii="宋体" w:hAnsi="宋体" w:eastAsia="宋体" w:cs="宋体"/>
          <w:sz w:val="21"/>
          <w:szCs w:val="21"/>
        </w:rPr>
        <w:t>”的形式命名，上传至百度网盘。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</w:t>
      </w:r>
      <w:r>
        <w:rPr>
          <w:rFonts w:hint="eastAsia" w:ascii="宋体" w:hAnsi="宋体" w:eastAsia="宋体" w:cs="宋体"/>
          <w:sz w:val="21"/>
          <w:szCs w:val="21"/>
        </w:rPr>
        <w:t>务必将分享链接有效期限设置为“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</w:rPr>
        <w:t>永久有效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2C05"/>
    <w:rsid w:val="01C40586"/>
    <w:rsid w:val="0EDE2C05"/>
    <w:rsid w:val="0F6926F6"/>
    <w:rsid w:val="124318E6"/>
    <w:rsid w:val="37D569BC"/>
    <w:rsid w:val="44260A48"/>
    <w:rsid w:val="526B7CA5"/>
    <w:rsid w:val="5E4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2020-12-09T02:39:00Z</dcterms:created>
  <dc:creator>VIVIANN</dc:creator>
  <cp:lastModifiedBy>VIVIANN</cp:lastModifiedBy>
  <dcterms:modified xsi:type="dcterms:W3CDTF">2020-12-16T07:40:27Z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